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F2553" w14:textId="77777777" w:rsidR="000B1BF2" w:rsidRDefault="006B0855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7777B572" w14:textId="77777777" w:rsidR="000B1BF2" w:rsidRDefault="000B1BF2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678BD84" w14:textId="77777777" w:rsidR="000B1BF2" w:rsidRDefault="000B1BF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10B4866" w14:textId="77777777" w:rsidR="000B1BF2" w:rsidRDefault="000B1BF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8E5238E" w14:textId="77777777" w:rsidR="000B1BF2" w:rsidRDefault="006B085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4FDC4E14" w14:textId="77777777" w:rsidR="009027EF" w:rsidRPr="009027EF" w:rsidRDefault="006B0855" w:rsidP="009027E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9027EF" w:rsidRPr="009027EF">
        <w:rPr>
          <w:rFonts w:ascii="Corbel" w:hAnsi="Corbel"/>
          <w:b/>
          <w:smallCaps/>
          <w:sz w:val="24"/>
          <w:szCs w:val="24"/>
        </w:rPr>
        <w:t>2026-2031</w:t>
      </w:r>
    </w:p>
    <w:p w14:paraId="51AC3F5D" w14:textId="2EA7E75C" w:rsidR="009027EF" w:rsidRPr="009027EF" w:rsidRDefault="009027EF" w:rsidP="009027EF">
      <w:pPr>
        <w:suppressAutoHyphens w:val="0"/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9027EF">
        <w:rPr>
          <w:rFonts w:ascii="Corbel" w:hAnsi="Corbel"/>
          <w:sz w:val="24"/>
          <w:szCs w:val="24"/>
        </w:rPr>
        <w:t xml:space="preserve">Rok akademicki  </w:t>
      </w:r>
      <w:r w:rsidRPr="009027EF">
        <w:rPr>
          <w:rFonts w:ascii="Corbel" w:hAnsi="Corbel"/>
          <w:b/>
          <w:bCs/>
          <w:sz w:val="24"/>
          <w:szCs w:val="24"/>
        </w:rPr>
        <w:t>2029/2030 i 2030/2031</w:t>
      </w:r>
    </w:p>
    <w:p w14:paraId="18691FA0" w14:textId="5807B46A" w:rsidR="000B1BF2" w:rsidRDefault="000B1BF2" w:rsidP="009027EF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</w:p>
    <w:p w14:paraId="13EEE9EF" w14:textId="77777777" w:rsidR="000B1BF2" w:rsidRDefault="006B0855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93"/>
        <w:gridCol w:w="7088"/>
      </w:tblGrid>
      <w:tr w:rsidR="000B1BF2" w14:paraId="47365C90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14120" w14:textId="77777777" w:rsidR="000B1BF2" w:rsidRDefault="006B0855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C5786" w14:textId="77777777" w:rsidR="000B1BF2" w:rsidRDefault="006B0855">
            <w:pPr>
              <w:pStyle w:val="Odpowiedzi"/>
              <w:widowControl w:val="0"/>
              <w:spacing w:beforeAutospacing="1"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Trening pracy z ciałem i cielesnością</w:t>
            </w:r>
          </w:p>
        </w:tc>
      </w:tr>
      <w:tr w:rsidR="000B1BF2" w14:paraId="2F70D98A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9D296" w14:textId="77777777" w:rsidR="000B1BF2" w:rsidRDefault="006B0855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088E7" w14:textId="77777777" w:rsidR="000B1BF2" w:rsidRDefault="006B0855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0B1BF2" w14:paraId="6559298F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651E3" w14:textId="77777777" w:rsidR="000B1BF2" w:rsidRDefault="006B0855">
            <w:pPr>
              <w:pStyle w:val="Pytania"/>
              <w:widowControl w:val="0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02144" w14:textId="50EB4C83" w:rsidR="000B1BF2" w:rsidRDefault="00F67883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r w:rsidR="006B085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0B1BF2" w14:paraId="73B6355E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C3675" w14:textId="77777777" w:rsidR="000B1BF2" w:rsidRDefault="006B0855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1E260" w14:textId="77777777" w:rsidR="000B1BF2" w:rsidRDefault="006B0855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0B1BF2" w14:paraId="5DAC5AD0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A55B4" w14:textId="77777777" w:rsidR="000B1BF2" w:rsidRDefault="006B0855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6AC49" w14:textId="77777777" w:rsidR="000B1BF2" w:rsidRDefault="006B0855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0B1BF2" w14:paraId="13B802C1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4C5CA" w14:textId="77777777" w:rsidR="000B1BF2" w:rsidRDefault="006B0855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4A342" w14:textId="77777777" w:rsidR="000B1BF2" w:rsidRDefault="006B0855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0B1BF2" w14:paraId="5803FB49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E6F9F" w14:textId="77777777" w:rsidR="000B1BF2" w:rsidRDefault="006B0855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CE181" w14:textId="2748E966" w:rsidR="000B1BF2" w:rsidRDefault="00360FF6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6B0855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0B1BF2" w14:paraId="70090A2E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C0F3D" w14:textId="77777777" w:rsidR="000B1BF2" w:rsidRDefault="006B0855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16A54" w14:textId="20F7590F" w:rsidR="000B1BF2" w:rsidRDefault="00360FF6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6B0855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F67883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0B1BF2" w14:paraId="217DAFDC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8759B" w14:textId="77777777" w:rsidR="000B1BF2" w:rsidRDefault="006B0855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48E8D" w14:textId="77777777" w:rsidR="000B1BF2" w:rsidRDefault="006B0855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IV rok, 7 semestr</w:t>
            </w:r>
          </w:p>
        </w:tc>
      </w:tr>
      <w:tr w:rsidR="000B1BF2" w14:paraId="0F37282F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04F7B" w14:textId="77777777" w:rsidR="000B1BF2" w:rsidRDefault="006B0855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6033D" w14:textId="261AF3A9" w:rsidR="000B1BF2" w:rsidRDefault="009B2FAD">
            <w:pPr>
              <w:pStyle w:val="Odpowiedzi"/>
              <w:widowControl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9B2FAD">
              <w:rPr>
                <w:rFonts w:ascii="Corbel" w:eastAsia="Times New Roman" w:hAnsi="Corbel"/>
                <w:b w:val="0"/>
                <w:color w:val="auto"/>
                <w:sz w:val="24"/>
                <w:szCs w:val="24"/>
              </w:rPr>
              <w:t>Moduł E.I. Edukacja i rehabilitacja osób z niepełnosprawnością intelektualną, Moduł E.1. Przygotowanie merytoryczne; przedmiot specjalnościowy</w:t>
            </w:r>
          </w:p>
        </w:tc>
      </w:tr>
      <w:tr w:rsidR="000B1BF2" w14:paraId="343F4266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D51A3" w14:textId="77777777" w:rsidR="000B1BF2" w:rsidRDefault="006B0855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1CDC1" w14:textId="1270675A" w:rsidR="000B1BF2" w:rsidRDefault="00360FF6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6B0855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0B1BF2" w14:paraId="2F6A7FC5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3225C" w14:textId="77777777" w:rsidR="000B1BF2" w:rsidRDefault="006B0855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A256D" w14:textId="77777777" w:rsidR="000B1BF2" w:rsidRDefault="006B0855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Tomasz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Gosztyła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dr Aneta Lew - Koralewicz</w:t>
            </w:r>
          </w:p>
        </w:tc>
      </w:tr>
      <w:tr w:rsidR="000B1BF2" w14:paraId="6EF14561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472BF" w14:textId="77777777" w:rsidR="000B1BF2" w:rsidRDefault="006B0855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2DC7B" w14:textId="77777777" w:rsidR="000B1BF2" w:rsidRDefault="006B0855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mgr Monika Szczygieł-Boczar </w:t>
            </w:r>
          </w:p>
        </w:tc>
      </w:tr>
    </w:tbl>
    <w:p w14:paraId="38FF8D41" w14:textId="77777777" w:rsidR="000B1BF2" w:rsidRDefault="006B0855"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3EDAC98F" w14:textId="77777777" w:rsidR="000B1BF2" w:rsidRDefault="000B1BF2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A734FB5" w14:textId="77777777" w:rsidR="000B1BF2" w:rsidRDefault="006B0855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4C5CE02" w14:textId="77777777" w:rsidR="000B1BF2" w:rsidRDefault="000B1BF2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1047"/>
        <w:gridCol w:w="911"/>
        <w:gridCol w:w="784"/>
        <w:gridCol w:w="862"/>
        <w:gridCol w:w="796"/>
        <w:gridCol w:w="817"/>
        <w:gridCol w:w="754"/>
        <w:gridCol w:w="941"/>
        <w:gridCol w:w="1230"/>
        <w:gridCol w:w="1486"/>
      </w:tblGrid>
      <w:tr w:rsidR="000B1BF2" w14:paraId="085311F2" w14:textId="77777777"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D1B37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189C374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C1500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E955E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4EDFF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B27FA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98195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CE9D9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416ED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06DEB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5B8E6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0B1BF2" w14:paraId="284F51A5" w14:textId="77777777"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421D7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7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32666" w14:textId="77777777" w:rsidR="000B1BF2" w:rsidRDefault="000B1BF2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4E31B" w14:textId="77777777" w:rsidR="000B1BF2" w:rsidRDefault="000B1BF2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96AA9" w14:textId="77777777" w:rsidR="000B1BF2" w:rsidRDefault="000B1BF2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DA5CA" w14:textId="77777777" w:rsidR="000B1BF2" w:rsidRDefault="000B1BF2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E32C4" w14:textId="77777777" w:rsidR="000B1BF2" w:rsidRDefault="000B1BF2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E50C2" w14:textId="77777777" w:rsidR="000B1BF2" w:rsidRDefault="000B1BF2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D0E3A" w14:textId="77777777" w:rsidR="000B1BF2" w:rsidRDefault="000B1BF2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78231" w14:textId="26F4B17F" w:rsidR="000B1BF2" w:rsidRDefault="0082031E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A5158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2</w:t>
            </w:r>
          </w:p>
        </w:tc>
      </w:tr>
    </w:tbl>
    <w:p w14:paraId="05FBF505" w14:textId="77777777" w:rsidR="000B1BF2" w:rsidRDefault="000B1BF2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DF37EA2" w14:textId="77777777" w:rsidR="000B1BF2" w:rsidRDefault="000B1BF2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14DE111" w14:textId="77777777" w:rsidR="000B1BF2" w:rsidRDefault="006B085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3C04FAC" w14:textId="77777777" w:rsidR="000B1BF2" w:rsidRDefault="006B085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eastAsia="Wingdings" w:hAnsi="Wingdings" w:cs="Wingdings"/>
          <w:b w:val="0"/>
          <w:szCs w:val="24"/>
        </w:rPr>
        <w:t></w:t>
      </w:r>
      <w:r>
        <w:rPr>
          <w:rFonts w:ascii="Corbel" w:eastAsia="MS Gothic" w:hAnsi="Corbel"/>
          <w:b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>zajęcia w formie tradycyjnej</w:t>
      </w:r>
    </w:p>
    <w:p w14:paraId="13BD5520" w14:textId="77777777" w:rsidR="000B1BF2" w:rsidRDefault="006B085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17765B8" w14:textId="77777777" w:rsidR="000B1BF2" w:rsidRDefault="000B1BF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862D6B" w14:textId="77777777" w:rsidR="000B1BF2" w:rsidRDefault="006B085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02893917" w14:textId="77777777" w:rsidR="000B1BF2" w:rsidRDefault="006B085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 xml:space="preserve">zaliczenie z oceną, </w:t>
      </w:r>
    </w:p>
    <w:p w14:paraId="655FEB50" w14:textId="77777777" w:rsidR="000B1BF2" w:rsidRDefault="000B1BF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BD3529A" w14:textId="77777777" w:rsidR="000B1BF2" w:rsidRDefault="006B085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0B1BF2" w14:paraId="66994EAA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4B60F" w14:textId="77777777" w:rsidR="000B1BF2" w:rsidRDefault="006B0855">
            <w:pPr>
              <w:pStyle w:val="Punktygwne"/>
              <w:widowControl w:val="0"/>
              <w:tabs>
                <w:tab w:val="left" w:pos="2040"/>
              </w:tabs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 z przedmiotu: Biomedyczne podstawy rozwoju człowieka. Podstawy pedagogiki specjalnej.</w:t>
            </w:r>
          </w:p>
        </w:tc>
      </w:tr>
    </w:tbl>
    <w:p w14:paraId="226BBB35" w14:textId="77777777" w:rsidR="000B1BF2" w:rsidRDefault="000B1BF2">
      <w:pPr>
        <w:sectPr w:rsidR="000B1BF2">
          <w:pgSz w:w="11906" w:h="16838"/>
          <w:pgMar w:top="1134" w:right="1134" w:bottom="1134" w:left="1134" w:header="0" w:footer="0" w:gutter="0"/>
          <w:cols w:space="708"/>
          <w:formProt w:val="0"/>
          <w:docGrid w:linePitch="360"/>
        </w:sectPr>
      </w:pPr>
    </w:p>
    <w:p w14:paraId="19F9A5DD" w14:textId="77777777" w:rsidR="000B1BF2" w:rsidRDefault="006B085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195CDF50" w14:textId="77777777" w:rsidR="000B1BF2" w:rsidRDefault="000B1BF2">
      <w:pPr>
        <w:pStyle w:val="Punktygwne"/>
        <w:spacing w:before="0" w:after="0"/>
        <w:rPr>
          <w:rFonts w:ascii="Corbel" w:hAnsi="Corbel"/>
          <w:szCs w:val="24"/>
        </w:rPr>
      </w:pPr>
    </w:p>
    <w:p w14:paraId="1AEFB33E" w14:textId="77777777" w:rsidR="000B1BF2" w:rsidRDefault="006B0855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78BC0752" w14:textId="77777777" w:rsidR="000B1BF2" w:rsidRDefault="000B1BF2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38"/>
        <w:gridCol w:w="8682"/>
      </w:tblGrid>
      <w:tr w:rsidR="000B1BF2" w14:paraId="1B01EAC2" w14:textId="77777777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1BEA9" w14:textId="77777777" w:rsidR="000B1BF2" w:rsidRDefault="006B0855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C4C90" w14:textId="77777777" w:rsidR="000B1BF2" w:rsidRDefault="006B0855">
            <w:pPr>
              <w:widowContro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  studentów z  problematyką cielesności człowieka w różnych ujęciach teoretycznych, ze szczególnym uwzględnieniem  mechanizmów zdrowia i jego zaburzeń, oraz  ukazanie możliwości zastosowania wybranych metod i  technik pracy z ciałem w  profilaktyce i terapii osób ze spektrum autyzmu.</w:t>
            </w:r>
          </w:p>
        </w:tc>
      </w:tr>
      <w:tr w:rsidR="000B1BF2" w14:paraId="4163A167" w14:textId="77777777">
        <w:tc>
          <w:tcPr>
            <w:tcW w:w="8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7E207" w14:textId="77777777" w:rsidR="000B1BF2" w:rsidRDefault="006B0855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7004E" w14:textId="77777777" w:rsidR="000B1BF2" w:rsidRDefault="006B0855">
            <w:pPr>
              <w:widowContro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Rozwijanie u studentów  wrażliwości wobec wybranych aspektów cielesności, istotnych  w zawodzie pedagoga specjalnego, takich jak: świadomość własnego ciała i  własnej przestrzeni : przestrzeń osobista, dystans i bliskość, świadoma  interpretacja  informacji płynących z ciała i jego powiązań z emocjami, umiejętność radzenia sobie z  blokadami mięśniowymi i stawowymi.</w:t>
            </w:r>
          </w:p>
        </w:tc>
      </w:tr>
    </w:tbl>
    <w:p w14:paraId="2633C9EE" w14:textId="77777777" w:rsidR="000B1BF2" w:rsidRDefault="000B1BF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01BF5F8" w14:textId="77777777" w:rsidR="00360FF6" w:rsidRPr="00360FF6" w:rsidRDefault="00360FF6" w:rsidP="00360FF6">
      <w:pPr>
        <w:suppressAutoHyphens w:val="0"/>
        <w:spacing w:after="0" w:line="240" w:lineRule="auto"/>
        <w:ind w:left="426"/>
        <w:rPr>
          <w:rFonts w:ascii="Corbel" w:eastAsia="Times New Roman" w:hAnsi="Corbel"/>
          <w:sz w:val="24"/>
          <w:szCs w:val="24"/>
        </w:rPr>
      </w:pPr>
      <w:bookmarkStart w:id="0" w:name="_Hlk231963786"/>
      <w:bookmarkStart w:id="1" w:name="_Hlk231964843"/>
      <w:r w:rsidRPr="00360FF6">
        <w:rPr>
          <w:rFonts w:ascii="Corbel" w:eastAsia="Times New Roman" w:hAnsi="Corbel"/>
          <w:b/>
          <w:sz w:val="24"/>
          <w:szCs w:val="24"/>
        </w:rPr>
        <w:t>3.2 Efekty uczenia się 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5888"/>
        <w:gridCol w:w="1966"/>
      </w:tblGrid>
      <w:tr w:rsidR="00360FF6" w:rsidRPr="00360FF6" w14:paraId="6D2EAA42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80A1A" w14:textId="77777777" w:rsidR="00360FF6" w:rsidRPr="00360FF6" w:rsidRDefault="00360FF6" w:rsidP="00360FF6">
            <w:pPr>
              <w:suppressAutoHyphens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360FF6">
              <w:rPr>
                <w:rFonts w:ascii="Corbel" w:hAnsi="Corbel"/>
                <w:b/>
                <w:smallCaps/>
                <w:sz w:val="24"/>
                <w:szCs w:val="24"/>
              </w:rPr>
              <w:t>EK</w:t>
            </w:r>
            <w:r w:rsidRPr="00360FF6">
              <w:rPr>
                <w:rFonts w:ascii="Corbel" w:hAnsi="Corbel"/>
                <w:smallCaps/>
                <w:sz w:val="24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86D93" w14:textId="77777777" w:rsidR="00360FF6" w:rsidRPr="00360FF6" w:rsidRDefault="00360FF6" w:rsidP="00360FF6">
            <w:pPr>
              <w:suppressAutoHyphens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360FF6">
              <w:rPr>
                <w:rFonts w:ascii="Corbel" w:hAnsi="Corbel"/>
                <w:smallCaps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069FC" w14:textId="77777777" w:rsidR="00360FF6" w:rsidRPr="00360FF6" w:rsidRDefault="00360FF6" w:rsidP="00360FF6">
            <w:pPr>
              <w:suppressAutoHyphens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360FF6">
              <w:rPr>
                <w:rFonts w:ascii="Corbel" w:hAnsi="Corbel"/>
                <w:smallCaps/>
                <w:sz w:val="24"/>
                <w:szCs w:val="24"/>
              </w:rPr>
              <w:t xml:space="preserve">Odniesienie do efektów  kierunkowych </w:t>
            </w:r>
          </w:p>
        </w:tc>
      </w:tr>
      <w:tr w:rsidR="00360FF6" w:rsidRPr="00360FF6" w14:paraId="0347F1B6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68B48" w14:textId="77777777" w:rsidR="00360FF6" w:rsidRPr="00360FF6" w:rsidRDefault="00360FF6" w:rsidP="00360FF6">
            <w:pPr>
              <w:suppressAutoHyphens w:val="0"/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A12CF" w14:textId="77777777" w:rsidR="00360FF6" w:rsidRPr="00360FF6" w:rsidRDefault="00360FF6" w:rsidP="00360FF6">
            <w:pPr>
              <w:suppressAutoHyphens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360FF6">
              <w:rPr>
                <w:rFonts w:ascii="Corbel" w:hAnsi="Corbel"/>
                <w:smallCaps/>
                <w:sz w:val="24"/>
                <w:szCs w:val="24"/>
              </w:rPr>
              <w:t>Student/-ka: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7E3E" w14:textId="77777777" w:rsidR="00360FF6" w:rsidRPr="00360FF6" w:rsidRDefault="00360FF6" w:rsidP="00360FF6">
            <w:pPr>
              <w:suppressAutoHyphens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</w:p>
        </w:tc>
      </w:tr>
      <w:tr w:rsidR="00360FF6" w:rsidRPr="00360FF6" w14:paraId="7C7AFA14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076C8" w14:textId="77777777" w:rsidR="00360FF6" w:rsidRPr="00360FF6" w:rsidRDefault="00360FF6" w:rsidP="00360FF6">
            <w:pPr>
              <w:suppressAutoHyphens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360FF6">
              <w:rPr>
                <w:rFonts w:ascii="Corbel" w:hAnsi="Corbel"/>
                <w:smallCaps/>
                <w:sz w:val="24"/>
                <w:szCs w:val="24"/>
              </w:rPr>
              <w:t>EK</w:t>
            </w:r>
            <w:r w:rsidRPr="00360FF6">
              <w:rPr>
                <w:rFonts w:ascii="Corbel" w:hAnsi="Corbel"/>
                <w:smallCaps/>
                <w:sz w:val="24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9C22E" w14:textId="77777777" w:rsidR="00360FF6" w:rsidRPr="00360FF6" w:rsidRDefault="00360FF6" w:rsidP="00360FF6">
            <w:pPr>
              <w:suppressAutoHyphens w:val="0"/>
              <w:spacing w:before="240"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360FF6">
              <w:rPr>
                <w:rFonts w:ascii="Corbel" w:hAnsi="Corbel"/>
                <w:smallCaps/>
                <w:sz w:val="24"/>
                <w:szCs w:val="24"/>
              </w:rPr>
              <w:t>Zna Podstawy edukacji i rehabilitacji osób z niepełnosprawnością intelektualną; cele, zadania, przedmiot pedagogiki osób z niepełnosprawnością intelektualną – ujęcie historyczne; koncepcje, modele i definicje niepełnosprawności intelektualnej; miejsce ucznia z niepełnosprawnością intelektualną w systemach edukacji w Polsce i innych państwach; zagadnienie osobowości i zakres kompetencji nauczyciela (wychowawcy); potrzeby i zadania rozwojowe osób z niepełnosprawnością intelektualną w różnych okresach życia; zagadnienia wczesnego wspomagania rozwoju dziecka z niepełnosprawnością intelektualną, rolę rodziny tego dziecka oraz systemy wsparcia społecznego;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B424A" w14:textId="60E5F625" w:rsidR="00360FF6" w:rsidRPr="00360FF6" w:rsidRDefault="00360FF6" w:rsidP="00360FF6">
            <w:pPr>
              <w:suppressAutoHyphens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360FF6">
              <w:rPr>
                <w:rFonts w:ascii="Corbel" w:hAnsi="Corbel"/>
                <w:smallCaps/>
                <w:sz w:val="24"/>
                <w:szCs w:val="24"/>
              </w:rPr>
              <w:t>PS.W</w:t>
            </w:r>
            <w:r>
              <w:rPr>
                <w:rFonts w:ascii="Corbel" w:hAnsi="Corbel"/>
                <w:smallCaps/>
                <w:sz w:val="24"/>
                <w:szCs w:val="24"/>
              </w:rPr>
              <w:t>5</w:t>
            </w:r>
            <w:r w:rsidRPr="00360FF6">
              <w:rPr>
                <w:rFonts w:ascii="Corbel" w:hAnsi="Corbel"/>
                <w:smallCaps/>
                <w:sz w:val="24"/>
                <w:szCs w:val="24"/>
              </w:rPr>
              <w:t>.</w:t>
            </w:r>
          </w:p>
        </w:tc>
      </w:tr>
      <w:tr w:rsidR="00360FF6" w:rsidRPr="00360FF6" w14:paraId="7DD13F44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8D25F" w14:textId="77777777" w:rsidR="00360FF6" w:rsidRPr="00360FF6" w:rsidRDefault="00360FF6" w:rsidP="00360FF6">
            <w:pPr>
              <w:suppressAutoHyphens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360FF6">
              <w:rPr>
                <w:rFonts w:ascii="Corbel" w:hAnsi="Corbel"/>
                <w:smallCaps/>
                <w:sz w:val="24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B38CA" w14:textId="77777777" w:rsidR="00360FF6" w:rsidRPr="00360FF6" w:rsidRDefault="00360FF6" w:rsidP="00360FF6">
            <w:pPr>
              <w:suppressAutoHyphens w:val="0"/>
              <w:spacing w:before="240"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360FF6">
              <w:rPr>
                <w:rFonts w:ascii="Corbel" w:hAnsi="Corbel"/>
                <w:smallCaps/>
                <w:sz w:val="24"/>
                <w:szCs w:val="24"/>
              </w:rPr>
              <w:t>Zna medyczne aspekty edukacji i rehabilitacji osób z niepełnosprawności intelektualną; etiologię niepełnosprawności intelektualnej; obrazy kliniczne jednostek chorobowych, w tym genowych i chromosomowych, związanych z niepełnosprawnością intelektualną; współczesne teorie interwencji i rehabilitacji medycznej oraz medyczne aspekty niepełnosprawności sprzężonej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E72A8" w14:textId="77777777" w:rsidR="00360FF6" w:rsidRPr="00360FF6" w:rsidRDefault="00360FF6" w:rsidP="00360FF6">
            <w:pPr>
              <w:suppressAutoHyphens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360FF6">
              <w:rPr>
                <w:rFonts w:ascii="Corbel" w:hAnsi="Corbel"/>
                <w:smallCaps/>
                <w:sz w:val="24"/>
                <w:szCs w:val="24"/>
              </w:rPr>
              <w:t>PS.W5.</w:t>
            </w:r>
          </w:p>
        </w:tc>
      </w:tr>
      <w:tr w:rsidR="00360FF6" w:rsidRPr="00360FF6" w14:paraId="45463364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5024C" w14:textId="77777777" w:rsidR="00360FF6" w:rsidRPr="00360FF6" w:rsidRDefault="00360FF6" w:rsidP="00360FF6">
            <w:pPr>
              <w:suppressAutoHyphens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bookmarkStart w:id="2" w:name="_Hlk32575560"/>
            <w:r w:rsidRPr="00360FF6">
              <w:rPr>
                <w:rFonts w:ascii="Corbel" w:hAnsi="Corbel"/>
                <w:smallCaps/>
                <w:sz w:val="24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5FB59" w14:textId="77777777" w:rsidR="00360FF6" w:rsidRPr="00360FF6" w:rsidRDefault="00360FF6" w:rsidP="00360FF6">
            <w:pPr>
              <w:suppressAutoHyphens w:val="0"/>
              <w:spacing w:before="240"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360FF6">
              <w:rPr>
                <w:rFonts w:ascii="Corbel" w:hAnsi="Corbel"/>
                <w:smallCaps/>
                <w:sz w:val="24"/>
                <w:szCs w:val="24"/>
              </w:rPr>
              <w:t>Umie analizować medyczne aspekty edukacji i rehabilitacji osób z niepełnosprawnością intelektualną; określać etiologię niepełnosprawności intelektualnej; przedstawiać obrazy kliniczne jednostek chorobowych, w tym ge</w:t>
            </w:r>
            <w:r w:rsidRPr="00360FF6">
              <w:rPr>
                <w:rFonts w:ascii="Corbel" w:hAnsi="Corbel"/>
                <w:smallCaps/>
                <w:sz w:val="24"/>
                <w:szCs w:val="24"/>
              </w:rPr>
              <w:lastRenderedPageBreak/>
              <w:t>nowych i chromosomowych, związanych z niepełnosprawnością intelektualną; analizować i wykorzystywać współczesne teorie interwencji i rehabilitacji medycznej; określać medyczne</w:t>
            </w:r>
          </w:p>
          <w:p w14:paraId="5FE841B9" w14:textId="77777777" w:rsidR="00360FF6" w:rsidRPr="00360FF6" w:rsidRDefault="00360FF6" w:rsidP="00360FF6">
            <w:pPr>
              <w:suppressAutoHyphens w:val="0"/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360FF6">
              <w:rPr>
                <w:rFonts w:ascii="Corbel" w:hAnsi="Corbel"/>
                <w:smallCaps/>
                <w:sz w:val="24"/>
                <w:szCs w:val="24"/>
              </w:rPr>
              <w:t>aspekty niepełnosprawności sprzężonej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E3F7B" w14:textId="77777777" w:rsidR="00360FF6" w:rsidRPr="00360FF6" w:rsidRDefault="00360FF6" w:rsidP="00360FF6">
            <w:pPr>
              <w:suppressAutoHyphens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360FF6">
              <w:rPr>
                <w:rFonts w:ascii="Corbel" w:hAnsi="Corbel"/>
                <w:smallCaps/>
                <w:sz w:val="24"/>
                <w:szCs w:val="24"/>
              </w:rPr>
              <w:lastRenderedPageBreak/>
              <w:t>PS.U1.</w:t>
            </w:r>
          </w:p>
        </w:tc>
      </w:tr>
      <w:tr w:rsidR="00360FF6" w:rsidRPr="00360FF6" w14:paraId="65D916D7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E57C6" w14:textId="77777777" w:rsidR="00360FF6" w:rsidRPr="00360FF6" w:rsidRDefault="00360FF6" w:rsidP="00360FF6">
            <w:pPr>
              <w:suppressAutoHyphens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360FF6">
              <w:rPr>
                <w:rFonts w:ascii="Corbel" w:hAnsi="Corbel"/>
                <w:smallCaps/>
                <w:sz w:val="24"/>
                <w:szCs w:val="24"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159A" w14:textId="77777777" w:rsidR="00360FF6" w:rsidRPr="00360FF6" w:rsidRDefault="00360FF6" w:rsidP="00360FF6">
            <w:pPr>
              <w:suppressAutoHyphens w:val="0"/>
              <w:spacing w:before="240"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360FF6">
              <w:rPr>
                <w:rFonts w:ascii="Corbel" w:hAnsi="Corbel"/>
                <w:smallCaps/>
                <w:sz w:val="24"/>
                <w:szCs w:val="24"/>
              </w:rPr>
              <w:t xml:space="preserve">Umie analizować podstawy edukacji i rehabilitacji osób z niepełnosprawnością intelektualną, cele pedagogiki tych osób i jej zadania – ujęcie historyczne, koncepcje, modele i definicje niepełnosprawności intelektualnej; określać miejsce ucznia z niepełnosprawnością intelektualną w systemach edukacji w Polsce i innych państwach; definiować osobowość i kompetencje nauczyciela (wychowawcy); analizować i określać potrzeby i zadania rozwojowe osób z niepełnosprawnością intelektualną w różnych okresach życia; uzasadniać rolę wczesnego wspomagania rozwoju dziecka z niepełnosprawnością intelektualną; charakteryzować rolę rodziny osoby z niepełnosprawnością i analizować oraz określać systemy wsparcia społecznego.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BAA83" w14:textId="77777777" w:rsidR="00360FF6" w:rsidRPr="00360FF6" w:rsidRDefault="00360FF6" w:rsidP="00360FF6">
            <w:pPr>
              <w:suppressAutoHyphens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360FF6">
              <w:rPr>
                <w:rFonts w:ascii="Corbel" w:hAnsi="Corbel"/>
                <w:smallCaps/>
                <w:sz w:val="24"/>
                <w:szCs w:val="24"/>
              </w:rPr>
              <w:t>PS.U4.</w:t>
            </w:r>
          </w:p>
        </w:tc>
      </w:tr>
      <w:tr w:rsidR="00360FF6" w:rsidRPr="00360FF6" w14:paraId="0D957479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E193C" w14:textId="77777777" w:rsidR="00360FF6" w:rsidRPr="00360FF6" w:rsidRDefault="00360FF6" w:rsidP="00360FF6">
            <w:pPr>
              <w:suppressAutoHyphens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360FF6">
              <w:rPr>
                <w:rFonts w:ascii="Corbel" w:hAnsi="Corbel"/>
                <w:smallCaps/>
                <w:sz w:val="24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AF88C" w14:textId="77777777" w:rsidR="00360FF6" w:rsidRPr="00360FF6" w:rsidRDefault="00360FF6" w:rsidP="00360FF6">
            <w:pPr>
              <w:suppressAutoHyphens w:val="0"/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360FF6">
              <w:rPr>
                <w:rFonts w:ascii="Corbel" w:hAnsi="Corbel"/>
                <w:smallCaps/>
                <w:sz w:val="24"/>
                <w:szCs w:val="24"/>
              </w:rPr>
              <w:t>Jest gotów do autorefleksji nad rozwojem zawodowym;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E0653" w14:textId="77777777" w:rsidR="00360FF6" w:rsidRPr="00360FF6" w:rsidRDefault="00360FF6" w:rsidP="00360FF6">
            <w:pPr>
              <w:suppressAutoHyphens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360FF6">
              <w:rPr>
                <w:rFonts w:ascii="Corbel" w:hAnsi="Corbel"/>
                <w:smallCaps/>
                <w:sz w:val="24"/>
                <w:szCs w:val="24"/>
              </w:rPr>
              <w:t>PS.K2.</w:t>
            </w:r>
          </w:p>
        </w:tc>
      </w:tr>
      <w:tr w:rsidR="00360FF6" w:rsidRPr="00360FF6" w14:paraId="76B84A8C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20306" w14:textId="77777777" w:rsidR="00360FF6" w:rsidRPr="00360FF6" w:rsidRDefault="00360FF6" w:rsidP="00360FF6">
            <w:pPr>
              <w:suppressAutoHyphens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360FF6">
              <w:rPr>
                <w:rFonts w:ascii="Corbel" w:hAnsi="Corbel"/>
                <w:smallCaps/>
                <w:sz w:val="24"/>
                <w:szCs w:val="24"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AD872" w14:textId="77777777" w:rsidR="00360FF6" w:rsidRPr="00360FF6" w:rsidRDefault="00360FF6" w:rsidP="00360FF6">
            <w:pPr>
              <w:suppressAutoHyphens w:val="0"/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360FF6">
              <w:rPr>
                <w:rFonts w:ascii="Corbel" w:hAnsi="Corbel"/>
                <w:smallCaps/>
                <w:sz w:val="24"/>
                <w:szCs w:val="24"/>
              </w:rPr>
              <w:t>Jest gotów do wykorzystania zdobytej wiedzy do analizy zdarzeń pedagogicznych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E4A09" w14:textId="77777777" w:rsidR="00360FF6" w:rsidRPr="00360FF6" w:rsidRDefault="00360FF6" w:rsidP="00360FF6">
            <w:pPr>
              <w:suppressAutoHyphens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360FF6">
              <w:rPr>
                <w:rFonts w:ascii="Corbel" w:hAnsi="Corbel"/>
                <w:smallCaps/>
                <w:sz w:val="24"/>
                <w:szCs w:val="24"/>
              </w:rPr>
              <w:t>PS.K4.</w:t>
            </w:r>
          </w:p>
          <w:p w14:paraId="71DAECB8" w14:textId="77777777" w:rsidR="00360FF6" w:rsidRPr="00360FF6" w:rsidRDefault="00360FF6" w:rsidP="00360FF6">
            <w:pPr>
              <w:suppressAutoHyphens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360FF6">
              <w:rPr>
                <w:rFonts w:ascii="Corbel" w:hAnsi="Corbel"/>
                <w:smallCaps/>
                <w:sz w:val="24"/>
                <w:szCs w:val="24"/>
              </w:rPr>
              <w:t>PS.K7.</w:t>
            </w:r>
          </w:p>
        </w:tc>
      </w:tr>
      <w:bookmarkEnd w:id="0"/>
      <w:bookmarkEnd w:id="2"/>
    </w:tbl>
    <w:p w14:paraId="2BD67D50" w14:textId="77777777" w:rsidR="000B1BF2" w:rsidRDefault="000B1BF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bookmarkEnd w:id="1"/>
    <w:p w14:paraId="28903039" w14:textId="77777777" w:rsidR="000B1BF2" w:rsidRDefault="006B0855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3E96C87C" w14:textId="77777777" w:rsidR="000B1BF2" w:rsidRDefault="006B085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3996055A" w14:textId="77777777" w:rsidR="000B1BF2" w:rsidRDefault="006B0855">
      <w:pPr>
        <w:pStyle w:val="Akapitzlist"/>
        <w:spacing w:after="0" w:line="240" w:lineRule="auto"/>
        <w:ind w:left="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B. Problematyka warsztatów</w:t>
      </w:r>
    </w:p>
    <w:tbl>
      <w:tblPr>
        <w:tblStyle w:val="Tabela-Siatka"/>
        <w:tblW w:w="9628" w:type="dxa"/>
        <w:tblLayout w:type="fixed"/>
        <w:tblLook w:val="04A0" w:firstRow="1" w:lastRow="0" w:firstColumn="1" w:lastColumn="0" w:noHBand="0" w:noVBand="1"/>
      </w:tblPr>
      <w:tblGrid>
        <w:gridCol w:w="9628"/>
      </w:tblGrid>
      <w:tr w:rsidR="000B1BF2" w14:paraId="119251B1" w14:textId="77777777">
        <w:tc>
          <w:tcPr>
            <w:tcW w:w="9628" w:type="dxa"/>
            <w:tcBorders>
              <w:bottom w:val="nil"/>
            </w:tcBorders>
          </w:tcPr>
          <w:p w14:paraId="4B583266" w14:textId="77777777" w:rsidR="000B1BF2" w:rsidRDefault="006B0855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1.Pojęcie  cielesności w aspekcie  naukowym , psychoterapeutycznym i  rozwoju osobistego.</w:t>
            </w:r>
          </w:p>
        </w:tc>
      </w:tr>
      <w:tr w:rsidR="000B1BF2" w14:paraId="0DED76AE" w14:textId="77777777">
        <w:tc>
          <w:tcPr>
            <w:tcW w:w="9628" w:type="dxa"/>
            <w:tcBorders>
              <w:top w:val="nil"/>
              <w:bottom w:val="nil"/>
            </w:tcBorders>
          </w:tcPr>
          <w:p w14:paraId="3554B696" w14:textId="77777777" w:rsidR="000B1BF2" w:rsidRDefault="006B0855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 Podstawy holistycznego podejścia do  podopiecznego- współczesne kierunki badań nad związkiem psychiki i ciała.</w:t>
            </w:r>
          </w:p>
        </w:tc>
      </w:tr>
      <w:tr w:rsidR="000B1BF2" w14:paraId="050B1046" w14:textId="77777777">
        <w:tc>
          <w:tcPr>
            <w:tcW w:w="9628" w:type="dxa"/>
            <w:tcBorders>
              <w:top w:val="nil"/>
              <w:bottom w:val="nil"/>
            </w:tcBorders>
          </w:tcPr>
          <w:p w14:paraId="69EEB10C" w14:textId="77777777" w:rsidR="000B1BF2" w:rsidRDefault="006B0855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Metoda ruchu rozwijającego Weroniki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Sherborn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 w pracy z osobami ze spektrum autyzmu.</w:t>
            </w:r>
          </w:p>
        </w:tc>
      </w:tr>
      <w:tr w:rsidR="000B1BF2" w14:paraId="75BFA47E" w14:textId="77777777">
        <w:tc>
          <w:tcPr>
            <w:tcW w:w="9628" w:type="dxa"/>
            <w:tcBorders>
              <w:top w:val="nil"/>
              <w:bottom w:val="nil"/>
            </w:tcBorders>
          </w:tcPr>
          <w:p w14:paraId="147C0B06" w14:textId="77777777" w:rsidR="000B1BF2" w:rsidRDefault="006B0855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4. Równorzędność  ciała i umysłu  w  podejściu bioenergetycznym  Alexandra 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Lowena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B1BF2" w14:paraId="79C4CB80" w14:textId="77777777">
        <w:tc>
          <w:tcPr>
            <w:tcW w:w="9628" w:type="dxa"/>
            <w:tcBorders>
              <w:top w:val="nil"/>
              <w:bottom w:val="nil"/>
            </w:tcBorders>
          </w:tcPr>
          <w:p w14:paraId="54166245" w14:textId="77777777" w:rsidR="000B1BF2" w:rsidRDefault="006B0855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5. Terapia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psychodynamiczna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w pokonywaniu  napięć nagromadzonym w ciele.</w:t>
            </w:r>
          </w:p>
        </w:tc>
      </w:tr>
      <w:tr w:rsidR="000B1BF2" w14:paraId="1870744F" w14:textId="77777777">
        <w:tc>
          <w:tcPr>
            <w:tcW w:w="9628" w:type="dxa"/>
            <w:tcBorders>
              <w:top w:val="nil"/>
              <w:bottom w:val="nil"/>
            </w:tcBorders>
          </w:tcPr>
          <w:p w14:paraId="0DBFF6EC" w14:textId="77777777" w:rsidR="000B1BF2" w:rsidRDefault="006B0855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6. Warsztat świadomości ciała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Detlefa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Kapperta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B1BF2" w14:paraId="5A34DCD6" w14:textId="77777777">
        <w:tc>
          <w:tcPr>
            <w:tcW w:w="9628" w:type="dxa"/>
            <w:tcBorders>
              <w:top w:val="nil"/>
              <w:bottom w:val="nil"/>
            </w:tcBorders>
          </w:tcPr>
          <w:p w14:paraId="2D2AB37F" w14:textId="77777777" w:rsidR="000B1BF2" w:rsidRDefault="006B0855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7. Teoria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poliwagalna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w praktyce.</w:t>
            </w:r>
          </w:p>
        </w:tc>
      </w:tr>
      <w:tr w:rsidR="000B1BF2" w14:paraId="255708E1" w14:textId="77777777">
        <w:tc>
          <w:tcPr>
            <w:tcW w:w="9628" w:type="dxa"/>
            <w:tcBorders>
              <w:top w:val="nil"/>
              <w:bottom w:val="nil"/>
            </w:tcBorders>
          </w:tcPr>
          <w:p w14:paraId="3908E572" w14:textId="77777777" w:rsidR="000B1BF2" w:rsidRDefault="006B0855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8. Trening Edmunda Jacobsona jako metoda radzenia sobie ze stresem i jego somatycznymi objawami.</w:t>
            </w:r>
          </w:p>
        </w:tc>
      </w:tr>
      <w:tr w:rsidR="000B1BF2" w14:paraId="69BACF05" w14:textId="77777777">
        <w:tc>
          <w:tcPr>
            <w:tcW w:w="9628" w:type="dxa"/>
            <w:tcBorders>
              <w:top w:val="nil"/>
            </w:tcBorders>
          </w:tcPr>
          <w:p w14:paraId="16FC57A3" w14:textId="77777777" w:rsidR="000B1BF2" w:rsidRDefault="000B1BF2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EA4E59B" w14:textId="77777777" w:rsidR="000B1BF2" w:rsidRDefault="000B1BF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094FA3" w14:textId="77777777" w:rsidR="000B1BF2" w:rsidRDefault="006B085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1B410260" w14:textId="77777777" w:rsidR="000B1BF2" w:rsidRDefault="006B0855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>Praca w grupie, ćwiczenia praktyczne, rozwiązywanie zadań, dyskusja, praca projektowa</w:t>
      </w:r>
    </w:p>
    <w:p w14:paraId="2804CE68" w14:textId="77777777" w:rsidR="000B1BF2" w:rsidRDefault="000B1BF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B6F21BA" w14:textId="77777777" w:rsidR="000B1BF2" w:rsidRDefault="006B085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516DD461" w14:textId="77777777" w:rsidR="000B1BF2" w:rsidRDefault="000B1BF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797815" w14:textId="77777777" w:rsidR="000B1BF2" w:rsidRDefault="006B085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bookmarkStart w:id="3" w:name="_Hlk231964873"/>
      <w:r>
        <w:rPr>
          <w:rFonts w:ascii="Corbel" w:hAnsi="Corbel"/>
          <w:smallCaps w:val="0"/>
          <w:szCs w:val="24"/>
        </w:rPr>
        <w:t>4.1 Sposoby weryfikacji efektów uczenia się</w:t>
      </w:r>
    </w:p>
    <w:p w14:paraId="3800BE95" w14:textId="77777777" w:rsidR="000B1BF2" w:rsidRDefault="000B1B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62"/>
        <w:gridCol w:w="5438"/>
        <w:gridCol w:w="2120"/>
      </w:tblGrid>
      <w:tr w:rsidR="000B1BF2" w14:paraId="1F47D064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C24D6" w14:textId="77777777" w:rsidR="000B1BF2" w:rsidRDefault="006B0855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DDCE3" w14:textId="77777777" w:rsidR="000B1BF2" w:rsidRDefault="006B0855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4FE4AF" w14:textId="77777777" w:rsidR="000B1BF2" w:rsidRDefault="006B0855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4B690" w14:textId="77777777" w:rsidR="000B1BF2" w:rsidRDefault="006B0855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7DC7380" w14:textId="77777777" w:rsidR="000B1BF2" w:rsidRDefault="000B1BF2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B1BF2" w14:paraId="298C5CE5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24C78" w14:textId="77777777" w:rsidR="000B1BF2" w:rsidRDefault="006B085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C5DA7" w14:textId="77777777" w:rsidR="000B1BF2" w:rsidRDefault="006B085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i praca projektowa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1A324" w14:textId="77777777" w:rsidR="000B1BF2" w:rsidRDefault="006B0855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B1BF2" w14:paraId="24792350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4753E" w14:textId="77777777" w:rsidR="000B1BF2" w:rsidRDefault="006B085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279E7" w14:textId="77777777" w:rsidR="000B1BF2" w:rsidRDefault="006B085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i praca projektowa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B7D77" w14:textId="77777777" w:rsidR="000B1BF2" w:rsidRDefault="006B0855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B1BF2" w14:paraId="3D5E64BE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C68D0" w14:textId="77777777" w:rsidR="000B1BF2" w:rsidRDefault="006B085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DC89B" w14:textId="77777777" w:rsidR="000B1BF2" w:rsidRDefault="006B085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i praca projektowa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5C25E" w14:textId="77777777" w:rsidR="000B1BF2" w:rsidRDefault="006B0855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360FF6" w14:paraId="2DC8B5E4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9CB86" w14:textId="04F220F8" w:rsidR="00360FF6" w:rsidRDefault="00360FF6" w:rsidP="00360FF6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1D215" w14:textId="4AC9A56A" w:rsidR="00360FF6" w:rsidRDefault="00360FF6" w:rsidP="00360FF6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i praca projektowa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559F4" w14:textId="34DBA794" w:rsidR="00360FF6" w:rsidRDefault="00360FF6" w:rsidP="00360FF6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360FF6" w14:paraId="78E19D85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76FE3" w14:textId="6858A9BC" w:rsidR="00360FF6" w:rsidRDefault="00360FF6" w:rsidP="00360FF6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C19DA" w14:textId="65938683" w:rsidR="00360FF6" w:rsidRDefault="00360FF6" w:rsidP="00360FF6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i praca projektowa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8A2FD" w14:textId="679C3305" w:rsidR="00360FF6" w:rsidRDefault="00360FF6" w:rsidP="00360FF6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360FF6" w14:paraId="516E82A3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25350" w14:textId="09924BA4" w:rsidR="00360FF6" w:rsidRDefault="00360FF6" w:rsidP="00360FF6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2DF7C" w14:textId="370FE0AA" w:rsidR="00360FF6" w:rsidRDefault="00360FF6" w:rsidP="00360FF6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i praca projektowa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44D1A" w14:textId="772AA8A7" w:rsidR="00360FF6" w:rsidRDefault="00360FF6" w:rsidP="00360FF6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694BA9A2" w14:textId="77777777" w:rsidR="000B1BF2" w:rsidRDefault="000B1B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bookmarkEnd w:id="3"/>
    <w:p w14:paraId="16B7992D" w14:textId="77777777" w:rsidR="000B1BF2" w:rsidRDefault="006B085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C7C075A" w14:textId="77777777" w:rsidR="000B1BF2" w:rsidRDefault="000B1BF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0B1BF2" w14:paraId="7E9994C6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1B054" w14:textId="4A4E36CE" w:rsidR="00360FF6" w:rsidRPr="00360FF6" w:rsidRDefault="006B0855" w:rsidP="00360FF6">
            <w:pPr>
              <w:rPr>
                <w:rFonts w:ascii="Corbel" w:eastAsia="Aptos" w:hAnsi="Corbel"/>
                <w:kern w:val="2"/>
                <w14:ligatures w14:val="standardContextual"/>
              </w:rPr>
            </w:pPr>
            <w:r>
              <w:rPr>
                <w:rFonts w:ascii="Corbel" w:hAnsi="Corbel"/>
                <w:szCs w:val="24"/>
              </w:rPr>
              <w:t>Aktywny udział w warsztatach, pozytywna ocena pracy projektowej ocenianej w sposób tradycyjny</w:t>
            </w:r>
            <w:r w:rsidR="00360FF6">
              <w:rPr>
                <w:rFonts w:ascii="Corbel" w:hAnsi="Corbel"/>
                <w:szCs w:val="24"/>
              </w:rPr>
              <w:t xml:space="preserve">. </w:t>
            </w:r>
            <w:r w:rsidR="00360FF6" w:rsidRPr="00360FF6">
              <w:rPr>
                <w:rFonts w:ascii="Corbel" w:eastAsia="Aptos" w:hAnsi="Corbel"/>
                <w:kern w:val="2"/>
                <w14:ligatures w14:val="standardContextual"/>
              </w:rPr>
              <w:t>Kryteria oceny projektów:</w:t>
            </w:r>
          </w:p>
          <w:p w14:paraId="17862EE8" w14:textId="77777777" w:rsidR="00360FF6" w:rsidRPr="00360FF6" w:rsidRDefault="00360FF6" w:rsidP="00360FF6">
            <w:pPr>
              <w:suppressAutoHyphens w:val="0"/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360FF6">
              <w:rPr>
                <w:rFonts w:ascii="Corbel" w:eastAsia="Aptos" w:hAnsi="Corbel"/>
                <w:kern w:val="2"/>
                <w14:ligatures w14:val="standardContextual"/>
              </w:rPr>
              <w:t>5,0 - projekt opracowany zdecydowanie samodzielnie przez studenta, który przedkłada twórcze rozwiązania na każdym etapie projektu;</w:t>
            </w:r>
          </w:p>
          <w:p w14:paraId="11C22A17" w14:textId="77777777" w:rsidR="00360FF6" w:rsidRPr="00360FF6" w:rsidRDefault="00360FF6" w:rsidP="00360FF6">
            <w:pPr>
              <w:suppressAutoHyphens w:val="0"/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360FF6">
              <w:rPr>
                <w:rFonts w:ascii="Corbel" w:eastAsia="Aptos" w:hAnsi="Corbel"/>
                <w:kern w:val="2"/>
                <w14:ligatures w14:val="standardContextual"/>
              </w:rPr>
              <w:t>4,5 - projekt opracowany raczej samodzielnie przez studenta, który wymaga ukierunkowania na wybranych etapach projektu;</w:t>
            </w:r>
          </w:p>
          <w:p w14:paraId="60D5637C" w14:textId="77777777" w:rsidR="00360FF6" w:rsidRPr="00360FF6" w:rsidRDefault="00360FF6" w:rsidP="00360FF6">
            <w:pPr>
              <w:suppressAutoHyphens w:val="0"/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360FF6">
              <w:rPr>
                <w:rFonts w:ascii="Corbel" w:eastAsia="Aptos" w:hAnsi="Corbel"/>
                <w:kern w:val="2"/>
                <w14:ligatures w14:val="standardContextual"/>
              </w:rPr>
              <w:t>4,0 - Projekt opracowany częściowo samodzielnie a częściowo pod kierunkiem nauczyciela. Student wymaga pomocy na wybranych etapach projektu;</w:t>
            </w:r>
          </w:p>
          <w:p w14:paraId="75566F8C" w14:textId="77777777" w:rsidR="00360FF6" w:rsidRPr="00360FF6" w:rsidRDefault="00360FF6" w:rsidP="00360FF6">
            <w:pPr>
              <w:suppressAutoHyphens w:val="0"/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360FF6">
              <w:rPr>
                <w:rFonts w:ascii="Corbel" w:eastAsia="Aptos" w:hAnsi="Corbel"/>
                <w:kern w:val="2"/>
                <w14:ligatures w14:val="standardContextual"/>
              </w:rPr>
              <w:t>3,5 - Projekt opracowany raczej pod kierunkiem nauczyciela, który udziela pomocy na większości etapów projektu</w:t>
            </w:r>
          </w:p>
          <w:p w14:paraId="10025675" w14:textId="77777777" w:rsidR="00360FF6" w:rsidRPr="00360FF6" w:rsidRDefault="00360FF6" w:rsidP="00360FF6">
            <w:pPr>
              <w:suppressAutoHyphens w:val="0"/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360FF6">
              <w:rPr>
                <w:rFonts w:ascii="Corbel" w:eastAsia="Aptos" w:hAnsi="Corbel"/>
                <w:kern w:val="2"/>
                <w14:ligatures w14:val="standardContextual"/>
              </w:rPr>
              <w:t>3,0 - Projekt opracowany zdecydowanie pod kierunkiem nauczyciela. Student wymagał stałej pomocy na każdym etapie projektu;</w:t>
            </w:r>
          </w:p>
          <w:p w14:paraId="44BB7F13" w14:textId="77777777" w:rsidR="00360FF6" w:rsidRPr="00360FF6" w:rsidRDefault="00360FF6" w:rsidP="00360FF6">
            <w:pPr>
              <w:suppressAutoHyphens w:val="0"/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360FF6">
              <w:rPr>
                <w:rFonts w:ascii="Corbel" w:eastAsia="Aptos" w:hAnsi="Corbel"/>
                <w:kern w:val="2"/>
                <w14:ligatures w14:val="standardContextual"/>
              </w:rPr>
              <w:t xml:space="preserve">2,0  - Student nie opracował projektu, jego wiedza i umiejętności są niewystarczające na każdym etapie projektu. </w:t>
            </w:r>
          </w:p>
          <w:p w14:paraId="6806DB0F" w14:textId="77777777" w:rsidR="00360FF6" w:rsidRPr="00360FF6" w:rsidRDefault="00360FF6" w:rsidP="00360FF6">
            <w:pPr>
              <w:suppressAutoHyphens w:val="0"/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</w:p>
          <w:p w14:paraId="5D32BD6B" w14:textId="6A0EC283" w:rsidR="000B1BF2" w:rsidRDefault="000B1BF2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4ED6724" w14:textId="77777777" w:rsidR="000B1BF2" w:rsidRDefault="000B1B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9AA99F" w14:textId="77777777" w:rsidR="000B1BF2" w:rsidRDefault="006B085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269EE90" w14:textId="77777777" w:rsidR="000B1BF2" w:rsidRDefault="000B1B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16"/>
        <w:gridCol w:w="4104"/>
      </w:tblGrid>
      <w:tr w:rsidR="000B1BF2" w14:paraId="1EC5815F" w14:textId="77777777"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1CDD4" w14:textId="77777777" w:rsidR="000B1BF2" w:rsidRDefault="006B0855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1FB61" w14:textId="77777777" w:rsidR="000B1BF2" w:rsidRDefault="006B0855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B1BF2" w14:paraId="412AD8C6" w14:textId="77777777"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0D7C8" w14:textId="77777777" w:rsidR="000B1BF2" w:rsidRDefault="006B0855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2C4F6" w14:textId="48A9B6C6" w:rsidR="000B1BF2" w:rsidRDefault="0082031E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0B1BF2" w14:paraId="3391B332" w14:textId="77777777"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B01BE" w14:textId="77777777" w:rsidR="000B1BF2" w:rsidRDefault="006B0855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E0E9962" w14:textId="77777777" w:rsidR="000B1BF2" w:rsidRDefault="006B0855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konsultacjach,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F29C1" w14:textId="4C17B803" w:rsidR="000B1BF2" w:rsidRDefault="00F67883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0B1BF2" w14:paraId="67A8765C" w14:textId="77777777"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45615" w14:textId="77777777" w:rsidR="000B1BF2" w:rsidRDefault="006B0855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37A23AA" w14:textId="707228A9" w:rsidR="00F67883" w:rsidRDefault="006B0855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 </w:t>
            </w:r>
          </w:p>
          <w:p w14:paraId="5C214120" w14:textId="0E49CAC4" w:rsidR="00F67883" w:rsidRDefault="006B0855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pracy projektowej</w:t>
            </w:r>
          </w:p>
          <w:p w14:paraId="10B76A6E" w14:textId="6FB70AAB" w:rsidR="000B1BF2" w:rsidRDefault="006B0855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literatury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A1910" w14:textId="77777777" w:rsidR="000B1BF2" w:rsidRDefault="000B1BF2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FFF5872" w14:textId="6DECB7BC" w:rsidR="00F67883" w:rsidRDefault="00F67883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82031E">
              <w:rPr>
                <w:rFonts w:ascii="Corbel" w:hAnsi="Corbel"/>
                <w:sz w:val="24"/>
                <w:szCs w:val="24"/>
              </w:rPr>
              <w:t>0</w:t>
            </w:r>
          </w:p>
          <w:p w14:paraId="49C0E9F4" w14:textId="77777777" w:rsidR="00F67883" w:rsidRDefault="00F67883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677AA8BE" w14:textId="5D1721FE" w:rsidR="00F67883" w:rsidRDefault="00F67883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82031E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0B1BF2" w14:paraId="5E01A455" w14:textId="77777777"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1927F" w14:textId="77777777" w:rsidR="000B1BF2" w:rsidRDefault="006B0855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DDB45" w14:textId="77777777" w:rsidR="000B1BF2" w:rsidRDefault="006B0855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0B1BF2" w14:paraId="58A7F083" w14:textId="77777777"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A288D" w14:textId="77777777" w:rsidR="000B1BF2" w:rsidRDefault="006B0855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24A45" w14:textId="77777777" w:rsidR="000B1BF2" w:rsidRDefault="006B0855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3DC2C8F3" w14:textId="77777777" w:rsidR="000B1BF2" w:rsidRDefault="006B085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4A3F9AD" w14:textId="77777777" w:rsidR="000B1BF2" w:rsidRDefault="000B1BF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51AE5529" w14:textId="77777777" w:rsidR="000B1BF2" w:rsidRDefault="000B1B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805F4B7" w14:textId="77777777" w:rsidR="000B1BF2" w:rsidRDefault="006B085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lastRenderedPageBreak/>
        <w:t xml:space="preserve">7. LITERATURA </w:t>
      </w:r>
    </w:p>
    <w:p w14:paraId="0789DCC3" w14:textId="77777777" w:rsidR="000B1BF2" w:rsidRDefault="000B1BF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9497"/>
      </w:tblGrid>
      <w:tr w:rsidR="000B1BF2" w14:paraId="65024E5B" w14:textId="77777777">
        <w:trPr>
          <w:trHeight w:val="397"/>
        </w:trPr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6D4DE" w14:textId="77777777" w:rsidR="000B1BF2" w:rsidRDefault="006B0855">
            <w:pPr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14:paraId="0881330D" w14:textId="77777777" w:rsidR="000B1BF2" w:rsidRDefault="006B0855">
            <w:pPr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1.Bogdanowicz M., Kisiel B., Przasnyska M. (1992). </w:t>
            </w:r>
            <w:r>
              <w:rPr>
                <w:rFonts w:ascii="Corbel" w:hAnsi="Corbel"/>
                <w:i/>
                <w:sz w:val="24"/>
                <w:szCs w:val="24"/>
              </w:rPr>
              <w:t>Metoda Weroniki Sherborne w terapii i wspomaganiu rozwoju dziecka</w:t>
            </w:r>
            <w:r>
              <w:rPr>
                <w:rFonts w:ascii="Corbel" w:hAnsi="Corbel"/>
                <w:sz w:val="24"/>
                <w:szCs w:val="24"/>
              </w:rPr>
              <w:t>. WSiP, Warszawa.</w:t>
            </w:r>
          </w:p>
          <w:p w14:paraId="5F902A80" w14:textId="77777777" w:rsidR="000B1BF2" w:rsidRDefault="006B0855">
            <w:pPr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Bogdanowicz M.,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Kasica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A. (2003).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Ruch Rozwijający dla wszystkich. </w:t>
            </w:r>
            <w:r>
              <w:rPr>
                <w:rFonts w:ascii="Corbel" w:hAnsi="Corbel"/>
                <w:sz w:val="24"/>
                <w:szCs w:val="24"/>
              </w:rPr>
              <w:t>Harmonia, Gdańsk</w:t>
            </w:r>
          </w:p>
          <w:p w14:paraId="38BB53DB" w14:textId="77777777" w:rsidR="000B1BF2" w:rsidRDefault="006B0855">
            <w:pPr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Lowen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A., (2022).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Droga do pełni życia. Podręcznik ćwiczeń </w:t>
            </w:r>
            <w:proofErr w:type="spellStart"/>
            <w:r>
              <w:rPr>
                <w:rFonts w:ascii="Corbel" w:hAnsi="Corbel"/>
                <w:i/>
                <w:iCs/>
                <w:sz w:val="24"/>
                <w:szCs w:val="24"/>
              </w:rPr>
              <w:t>bioenergertcznych</w:t>
            </w:r>
            <w:proofErr w:type="spellEnd"/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sz w:val="24"/>
                <w:szCs w:val="24"/>
              </w:rPr>
              <w:t>Czarna Owca, Warszawa</w:t>
            </w:r>
          </w:p>
          <w:p w14:paraId="058CCCDB" w14:textId="77777777" w:rsidR="000B1BF2" w:rsidRDefault="006B0855">
            <w:pPr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Kappert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D.,(2016) 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Tańcząc z dziećmi – improwizacja taneczna- symbolika ciała-socjoterapia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Kined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Warszawa</w:t>
            </w:r>
          </w:p>
          <w:p w14:paraId="059BAE4D" w14:textId="77777777" w:rsidR="000B1BF2" w:rsidRDefault="006B0855">
            <w:pPr>
              <w:widowControl w:val="0"/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 Dana D., (2021).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Teoria </w:t>
            </w:r>
            <w:proofErr w:type="spellStart"/>
            <w:r>
              <w:rPr>
                <w:rFonts w:ascii="Corbel" w:hAnsi="Corbel"/>
                <w:i/>
                <w:iCs/>
                <w:sz w:val="24"/>
                <w:szCs w:val="24"/>
              </w:rPr>
              <w:t>poliwagalna</w:t>
            </w:r>
            <w:proofErr w:type="spellEnd"/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w praktyce. Zestaw 50 ćwiczeń.</w:t>
            </w:r>
            <w:r>
              <w:rPr>
                <w:rFonts w:ascii="Corbel" w:hAnsi="Corbel"/>
                <w:sz w:val="24"/>
                <w:szCs w:val="24"/>
              </w:rPr>
              <w:t xml:space="preserve"> UJ, Kraków</w:t>
            </w:r>
          </w:p>
          <w:p w14:paraId="407A710D" w14:textId="77777777" w:rsidR="000B1BF2" w:rsidRDefault="006B0855">
            <w:pPr>
              <w:widowControl w:val="0"/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 Kowalski S.,(2016)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Relaks progresywny Jacobsona.  </w:t>
            </w:r>
            <w:r>
              <w:rPr>
                <w:rFonts w:ascii="Corbel" w:hAnsi="Corbel"/>
                <w:sz w:val="24"/>
                <w:szCs w:val="24"/>
              </w:rPr>
              <w:t xml:space="preserve">Media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Group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Consulting, Warszawa</w:t>
            </w:r>
          </w:p>
          <w:p w14:paraId="344FD897" w14:textId="77777777" w:rsidR="000B1BF2" w:rsidRDefault="006B0855">
            <w:pPr>
              <w:pStyle w:val="Tekstpodstawowy"/>
              <w:widowControl w:val="0"/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7. Kochan -Wójcik  M., </w:t>
            </w:r>
            <w:r>
              <w:rPr>
                <w:rFonts w:ascii="Corbel" w:hAnsi="Corbel"/>
                <w:sz w:val="24"/>
                <w:szCs w:val="24"/>
              </w:rPr>
              <w:t>Lewandowska B., Salomon - Krakowska K.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(2018)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Świadome ciało. Cielesność w psychoterapii, terapii traumy i rozwoju osobistym, Kraków , Impuls </w:t>
            </w:r>
          </w:p>
          <w:p w14:paraId="7634DCAA" w14:textId="77777777" w:rsidR="000B1BF2" w:rsidRDefault="000B1BF2">
            <w:pPr>
              <w:widowControl w:val="0"/>
              <w:spacing w:after="0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0B1BF2" w14:paraId="50D4AE38" w14:textId="77777777">
        <w:trPr>
          <w:trHeight w:val="397"/>
        </w:trPr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4E8C7" w14:textId="77777777" w:rsidR="000B1BF2" w:rsidRDefault="006B085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9E2ED77" w14:textId="77777777" w:rsidR="000B1BF2" w:rsidRDefault="006B0855">
            <w:pPr>
              <w:widowControl w:val="0"/>
              <w:spacing w:after="0"/>
              <w:ind w:left="57"/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Corbel" w:hAnsi="Corbel"/>
                <w:color w:val="000000"/>
                <w:sz w:val="24"/>
                <w:szCs w:val="24"/>
              </w:rPr>
              <w:t>Lowen</w:t>
            </w:r>
            <w:proofErr w:type="spellEnd"/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A., Luboński P. (2023)J</w:t>
            </w: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ęzyk ciała. Fizyczna dynamika struktury charakteru.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Czarna Owca, Warszawa</w:t>
            </w:r>
          </w:p>
          <w:p w14:paraId="31BCB989" w14:textId="77777777" w:rsidR="000B1BF2" w:rsidRDefault="006B0855">
            <w:pPr>
              <w:widowControl w:val="0"/>
              <w:spacing w:after="0"/>
              <w:ind w:left="170"/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2. Barszcz M., (2018). </w:t>
            </w: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Psychoterapia przez ciało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Corbel" w:hAnsi="Corbel"/>
                <w:color w:val="000000"/>
                <w:sz w:val="24"/>
                <w:szCs w:val="24"/>
              </w:rPr>
              <w:t>Remedios</w:t>
            </w:r>
            <w:proofErr w:type="spellEnd"/>
            <w:r>
              <w:rPr>
                <w:rFonts w:ascii="Corbel" w:hAnsi="Corbel"/>
                <w:color w:val="000000"/>
                <w:sz w:val="24"/>
                <w:szCs w:val="24"/>
              </w:rPr>
              <w:t>, Warszawa</w:t>
            </w:r>
          </w:p>
          <w:p w14:paraId="3026854D" w14:textId="77777777" w:rsidR="000B1BF2" w:rsidRDefault="006B0855">
            <w:pPr>
              <w:widowControl w:val="0"/>
              <w:tabs>
                <w:tab w:val="left" w:pos="0"/>
                <w:tab w:val="left" w:pos="336"/>
              </w:tabs>
              <w:spacing w:after="0"/>
              <w:ind w:left="283" w:hanging="170"/>
            </w:pPr>
            <w:r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3. Rosenberg S., (2020) </w:t>
            </w: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Terapeutyczna moc nerwu błędnego- praca z ciałem oparta na</w:t>
            </w:r>
            <w:r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teorii </w:t>
            </w:r>
            <w:proofErr w:type="spellStart"/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poliwagalnej</w:t>
            </w:r>
            <w:proofErr w:type="spellEnd"/>
            <w:r>
              <w:rPr>
                <w:rFonts w:ascii="Corbel" w:hAnsi="Corbel"/>
                <w:i/>
                <w:color w:val="000000"/>
                <w:sz w:val="24"/>
                <w:szCs w:val="24"/>
              </w:rPr>
              <w:t>. UJ Kraków</w:t>
            </w:r>
          </w:p>
        </w:tc>
      </w:tr>
    </w:tbl>
    <w:p w14:paraId="0A2C6C9E" w14:textId="77777777" w:rsidR="000B1BF2" w:rsidRDefault="000B1BF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54FADCE" w14:textId="77777777" w:rsidR="000B1BF2" w:rsidRDefault="000B1BF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CCBB1D2" w14:textId="77777777" w:rsidR="000B1BF2" w:rsidRDefault="006B085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upoważnionej:</w:t>
      </w:r>
    </w:p>
    <w:p w14:paraId="6D719409" w14:textId="77777777" w:rsidR="000B1BF2" w:rsidRDefault="000B1BF2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0B1BF2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B4793" w14:textId="77777777" w:rsidR="0094424B" w:rsidRDefault="0094424B">
      <w:pPr>
        <w:spacing w:after="0" w:line="240" w:lineRule="auto"/>
      </w:pPr>
      <w:r>
        <w:separator/>
      </w:r>
    </w:p>
  </w:endnote>
  <w:endnote w:type="continuationSeparator" w:id="0">
    <w:p w14:paraId="22C9AAC4" w14:textId="77777777" w:rsidR="0094424B" w:rsidRDefault="009442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C2D36" w14:textId="77777777" w:rsidR="0094424B" w:rsidRDefault="0094424B">
      <w:pPr>
        <w:rPr>
          <w:sz w:val="12"/>
        </w:rPr>
      </w:pPr>
      <w:r>
        <w:separator/>
      </w:r>
    </w:p>
  </w:footnote>
  <w:footnote w:type="continuationSeparator" w:id="0">
    <w:p w14:paraId="0922D99C" w14:textId="77777777" w:rsidR="0094424B" w:rsidRDefault="0094424B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21E74"/>
    <w:multiLevelType w:val="multilevel"/>
    <w:tmpl w:val="13E831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51579FA"/>
    <w:multiLevelType w:val="multilevel"/>
    <w:tmpl w:val="93DCD676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 w16cid:durableId="594289082">
    <w:abstractNumId w:val="1"/>
  </w:num>
  <w:num w:numId="2" w16cid:durableId="14629236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1BF2"/>
    <w:rsid w:val="000B1BF2"/>
    <w:rsid w:val="00180470"/>
    <w:rsid w:val="00271D57"/>
    <w:rsid w:val="00360FF6"/>
    <w:rsid w:val="006B0855"/>
    <w:rsid w:val="0082031E"/>
    <w:rsid w:val="00857FF1"/>
    <w:rsid w:val="009027EF"/>
    <w:rsid w:val="0094424B"/>
    <w:rsid w:val="009B2FAD"/>
    <w:rsid w:val="00A877E1"/>
    <w:rsid w:val="00AE02F1"/>
    <w:rsid w:val="00B86672"/>
    <w:rsid w:val="00C669DF"/>
    <w:rsid w:val="00D02FA9"/>
    <w:rsid w:val="00D17369"/>
    <w:rsid w:val="00D34044"/>
    <w:rsid w:val="00E2102F"/>
    <w:rsid w:val="00F6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94D5F"/>
  <w15:docId w15:val="{08DF5936-19D9-4D2D-963A-B178DDD4D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85747A"/>
    <w:rPr>
      <w:vertAlign w:val="superscript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styleId="Wyrnieniedelikatne">
    <w:name w:val="Subtle Emphasis"/>
    <w:basedOn w:val="Domylnaczcionkaakapitu"/>
    <w:uiPriority w:val="19"/>
    <w:qFormat/>
    <w:rsid w:val="003D6CE8"/>
    <w:rPr>
      <w:i/>
      <w:iCs/>
      <w:color w:val="404040" w:themeColor="text1" w:themeTint="BF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F17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3F1774"/>
    <w:rPr>
      <w:rFonts w:ascii="Calibri" w:hAnsi="Calibri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F1774"/>
    <w:rPr>
      <w:rFonts w:ascii="Calibri" w:hAnsi="Calibri"/>
      <w:b/>
      <w:bCs/>
      <w:lang w:eastAsia="en-US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3F17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F1774"/>
    <w:rPr>
      <w:b/>
      <w:bCs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E7F99-F15E-431E-A6AF-22B587E27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1257</Words>
  <Characters>7547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Ekostrug</cp:lastModifiedBy>
  <cp:revision>6</cp:revision>
  <cp:lastPrinted>2019-02-06T12:12:00Z</cp:lastPrinted>
  <dcterms:created xsi:type="dcterms:W3CDTF">2026-06-09T19:32:00Z</dcterms:created>
  <dcterms:modified xsi:type="dcterms:W3CDTF">2026-06-10T04:21:00Z</dcterms:modified>
  <dc:language>pl-PL</dc:language>
</cp:coreProperties>
</file>